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5720FB" w:rsidRPr="0078334D" w:rsidTr="00D80C28">
        <w:trPr>
          <w:trHeight w:val="1275"/>
        </w:trPr>
        <w:tc>
          <w:tcPr>
            <w:tcW w:w="4536" w:type="dxa"/>
          </w:tcPr>
          <w:p w:rsidR="005720FB" w:rsidRPr="0078334D" w:rsidRDefault="005720FB" w:rsidP="00D80C28">
            <w:pPr>
              <w:spacing w:line="360" w:lineRule="auto"/>
              <w:rPr>
                <w:b/>
              </w:rPr>
            </w:pPr>
          </w:p>
          <w:p w:rsidR="005720FB" w:rsidRPr="0078334D" w:rsidRDefault="005720FB" w:rsidP="00D80C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5720FB" w:rsidRPr="0078334D" w:rsidRDefault="005720FB" w:rsidP="00D80C28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5720FB" w:rsidRPr="0078334D" w:rsidRDefault="005720FB" w:rsidP="00D80C2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5720FB" w:rsidRPr="0078334D" w:rsidRDefault="005720FB" w:rsidP="00D80C2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5720FB" w:rsidRPr="0078334D" w:rsidRDefault="005720FB" w:rsidP="00D80C2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5720FB" w:rsidRPr="0078334D" w:rsidRDefault="005720FB" w:rsidP="00D80C28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17AD4D1A" wp14:editId="6E73AACB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5720FB" w:rsidRPr="0078334D" w:rsidRDefault="005720FB" w:rsidP="00D80C28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5720FB" w:rsidRPr="0078334D" w:rsidRDefault="005720FB" w:rsidP="00D80C28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5720FB" w:rsidRPr="0078334D" w:rsidRDefault="005720FB" w:rsidP="00D80C28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5720FB" w:rsidRPr="0078334D" w:rsidRDefault="005720FB" w:rsidP="00D80C28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5720FB" w:rsidRPr="0078334D" w:rsidRDefault="005720FB" w:rsidP="00D80C28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5720FB" w:rsidRPr="0078334D" w:rsidTr="00D80C28">
        <w:trPr>
          <w:trHeight w:val="61"/>
        </w:trPr>
        <w:tc>
          <w:tcPr>
            <w:tcW w:w="4536" w:type="dxa"/>
          </w:tcPr>
          <w:p w:rsidR="005720FB" w:rsidRPr="0078334D" w:rsidRDefault="005720FB" w:rsidP="00D80C28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5720FB" w:rsidRPr="0078334D" w:rsidRDefault="005720FB" w:rsidP="00D80C28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5720FB" w:rsidRPr="0078334D" w:rsidRDefault="005720FB" w:rsidP="00D80C28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5720FB" w:rsidRPr="0078334D" w:rsidTr="00D80C28">
        <w:trPr>
          <w:trHeight w:val="61"/>
        </w:trPr>
        <w:tc>
          <w:tcPr>
            <w:tcW w:w="9639" w:type="dxa"/>
            <w:gridSpan w:val="4"/>
          </w:tcPr>
          <w:p w:rsidR="005720FB" w:rsidRPr="0078334D" w:rsidRDefault="005720FB" w:rsidP="00D80C28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5720FB" w:rsidRPr="0078334D" w:rsidTr="00D80C28">
        <w:trPr>
          <w:trHeight w:val="1126"/>
        </w:trPr>
        <w:tc>
          <w:tcPr>
            <w:tcW w:w="5246" w:type="dxa"/>
            <w:gridSpan w:val="2"/>
          </w:tcPr>
          <w:p w:rsidR="005720FB" w:rsidRPr="0078334D" w:rsidRDefault="005720FB" w:rsidP="00D80C28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6C3178" wp14:editId="5FB2AED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4EB7887" wp14:editId="387BB2E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C8A216D" wp14:editId="5A313B9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5720FB" w:rsidRPr="000B5870" w:rsidRDefault="005720FB" w:rsidP="00D80C28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5720FB" w:rsidRPr="0078334D" w:rsidRDefault="005720FB" w:rsidP="00D80C28">
            <w:pPr>
              <w:rPr>
                <w:b/>
                <w:sz w:val="20"/>
                <w:szCs w:val="20"/>
                <w:lang w:val="tt-RU"/>
              </w:rPr>
            </w:pPr>
          </w:p>
          <w:p w:rsidR="005720FB" w:rsidRPr="0078334D" w:rsidRDefault="005720FB" w:rsidP="00D80C28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488</w:t>
            </w:r>
          </w:p>
          <w:p w:rsidR="005720FB" w:rsidRPr="0078334D" w:rsidRDefault="005720FB" w:rsidP="00D80C28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5720FB" w:rsidRPr="0078334D" w:rsidRDefault="005720FB" w:rsidP="00D80C28">
            <w:pPr>
              <w:ind w:left="-108"/>
              <w:rPr>
                <w:sz w:val="20"/>
                <w:szCs w:val="20"/>
                <w:lang w:val="tt-RU"/>
              </w:rPr>
            </w:pPr>
            <w:bookmarkStart w:id="0" w:name="_GoBack"/>
            <w:bookmarkEnd w:id="0"/>
          </w:p>
        </w:tc>
        <w:tc>
          <w:tcPr>
            <w:tcW w:w="4393" w:type="dxa"/>
            <w:gridSpan w:val="2"/>
          </w:tcPr>
          <w:p w:rsidR="005720FB" w:rsidRPr="0078334D" w:rsidRDefault="005720FB" w:rsidP="00D80C28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5720FB" w:rsidRPr="000B5870" w:rsidRDefault="005720FB" w:rsidP="00D80C28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5720FB" w:rsidRPr="0078334D" w:rsidRDefault="005720FB" w:rsidP="00D80C28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5720FB" w:rsidRPr="0078334D" w:rsidRDefault="005720FB" w:rsidP="00D80C28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20 августа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 w:rsidRPr="0078334D">
              <w:rPr>
                <w:sz w:val="20"/>
                <w:szCs w:val="20"/>
                <w:lang w:val="tt-RU"/>
              </w:rPr>
              <w:t>г.</w:t>
            </w:r>
          </w:p>
          <w:p w:rsidR="005720FB" w:rsidRPr="0078334D" w:rsidRDefault="005720FB" w:rsidP="00D80C28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5720FB" w:rsidRPr="0078334D" w:rsidRDefault="005720FB" w:rsidP="00D80C28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5720FB" w:rsidRDefault="00F35AF8" w:rsidP="005720FB">
      <w:pPr>
        <w:autoSpaceDE w:val="0"/>
        <w:autoSpaceDN w:val="0"/>
        <w:adjustRightInd w:val="0"/>
        <w:ind w:right="566"/>
        <w:jc w:val="center"/>
        <w:rPr>
          <w:bCs/>
          <w:sz w:val="28"/>
          <w:szCs w:val="28"/>
        </w:rPr>
      </w:pPr>
      <w:r w:rsidRPr="00F35AF8">
        <w:rPr>
          <w:bCs/>
          <w:sz w:val="28"/>
          <w:szCs w:val="28"/>
        </w:rPr>
        <w:t xml:space="preserve">О внесении изменений в постановление Исполнительного комитета </w:t>
      </w:r>
    </w:p>
    <w:p w:rsidR="005720FB" w:rsidRDefault="00F35AF8" w:rsidP="005720FB">
      <w:pPr>
        <w:autoSpaceDE w:val="0"/>
        <w:autoSpaceDN w:val="0"/>
        <w:adjustRightInd w:val="0"/>
        <w:ind w:right="566"/>
        <w:jc w:val="center"/>
        <w:rPr>
          <w:bCs/>
          <w:sz w:val="28"/>
          <w:szCs w:val="28"/>
        </w:rPr>
      </w:pPr>
      <w:r w:rsidRPr="00F35AF8">
        <w:rPr>
          <w:bCs/>
          <w:sz w:val="28"/>
          <w:szCs w:val="28"/>
        </w:rPr>
        <w:t>Нижнекамского муниципального района от 05.04.2017 № 244 «Об утверждении а</w:t>
      </w:r>
      <w:r w:rsidRPr="00F35AF8">
        <w:rPr>
          <w:bCs/>
          <w:sz w:val="28"/>
          <w:szCs w:val="28"/>
        </w:rPr>
        <w:t>д</w:t>
      </w:r>
      <w:r w:rsidRPr="00F35AF8">
        <w:rPr>
          <w:bCs/>
          <w:sz w:val="28"/>
          <w:szCs w:val="28"/>
        </w:rPr>
        <w:t xml:space="preserve">министративного </w:t>
      </w:r>
      <w:proofErr w:type="gramStart"/>
      <w:r w:rsidRPr="00F35AF8">
        <w:rPr>
          <w:bCs/>
          <w:sz w:val="28"/>
          <w:szCs w:val="28"/>
        </w:rPr>
        <w:t xml:space="preserve">регламента исполнения муниципальной функции </w:t>
      </w:r>
      <w:r>
        <w:rPr>
          <w:bCs/>
          <w:sz w:val="28"/>
          <w:szCs w:val="28"/>
        </w:rPr>
        <w:t xml:space="preserve">                </w:t>
      </w:r>
      <w:r w:rsidRPr="00F35AF8">
        <w:rPr>
          <w:bCs/>
          <w:sz w:val="28"/>
          <w:szCs w:val="28"/>
        </w:rPr>
        <w:t>ос</w:t>
      </w:r>
      <w:r w:rsidRPr="00F35AF8">
        <w:rPr>
          <w:bCs/>
          <w:sz w:val="28"/>
          <w:szCs w:val="28"/>
        </w:rPr>
        <w:t>у</w:t>
      </w:r>
      <w:r w:rsidRPr="00F35AF8">
        <w:rPr>
          <w:bCs/>
          <w:sz w:val="28"/>
          <w:szCs w:val="28"/>
        </w:rPr>
        <w:t>ществления муниципального контроля</w:t>
      </w:r>
      <w:proofErr w:type="gramEnd"/>
      <w:r w:rsidRPr="00F35AF8">
        <w:rPr>
          <w:bCs/>
          <w:sz w:val="28"/>
          <w:szCs w:val="28"/>
        </w:rPr>
        <w:t xml:space="preserve"> за сохранностью автомобильных </w:t>
      </w:r>
    </w:p>
    <w:p w:rsidR="00F35AF8" w:rsidRPr="00F35AF8" w:rsidRDefault="00F35AF8" w:rsidP="005720FB">
      <w:pPr>
        <w:autoSpaceDE w:val="0"/>
        <w:autoSpaceDN w:val="0"/>
        <w:adjustRightInd w:val="0"/>
        <w:ind w:right="566"/>
        <w:jc w:val="center"/>
        <w:rPr>
          <w:bCs/>
          <w:sz w:val="28"/>
          <w:szCs w:val="28"/>
        </w:rPr>
      </w:pPr>
      <w:r w:rsidRPr="00F35AF8">
        <w:rPr>
          <w:bCs/>
          <w:sz w:val="28"/>
          <w:szCs w:val="28"/>
        </w:rPr>
        <w:t>д</w:t>
      </w:r>
      <w:r w:rsidRPr="00F35AF8">
        <w:rPr>
          <w:bCs/>
          <w:sz w:val="28"/>
          <w:szCs w:val="28"/>
        </w:rPr>
        <w:t>о</w:t>
      </w:r>
      <w:r w:rsidRPr="00F35AF8">
        <w:rPr>
          <w:bCs/>
          <w:sz w:val="28"/>
          <w:szCs w:val="28"/>
        </w:rPr>
        <w:t>рог местного значения в границах Нижнекамского</w:t>
      </w:r>
      <w:r>
        <w:rPr>
          <w:bCs/>
          <w:sz w:val="28"/>
          <w:szCs w:val="28"/>
        </w:rPr>
        <w:t xml:space="preserve"> </w:t>
      </w:r>
      <w:r w:rsidRPr="00F35AF8">
        <w:rPr>
          <w:bCs/>
          <w:sz w:val="28"/>
          <w:szCs w:val="28"/>
        </w:rPr>
        <w:t>муниципального района»</w:t>
      </w:r>
    </w:p>
    <w:p w:rsidR="00F35AF8" w:rsidRPr="00F35AF8" w:rsidRDefault="00F35AF8" w:rsidP="005720FB">
      <w:pPr>
        <w:autoSpaceDE w:val="0"/>
        <w:autoSpaceDN w:val="0"/>
        <w:adjustRightInd w:val="0"/>
        <w:ind w:right="566" w:firstLine="540"/>
        <w:jc w:val="both"/>
        <w:rPr>
          <w:sz w:val="28"/>
          <w:szCs w:val="28"/>
        </w:rPr>
      </w:pPr>
    </w:p>
    <w:p w:rsidR="00F35AF8" w:rsidRPr="00F35AF8" w:rsidRDefault="00F35AF8" w:rsidP="005720FB">
      <w:pPr>
        <w:autoSpaceDE w:val="0"/>
        <w:autoSpaceDN w:val="0"/>
        <w:adjustRightInd w:val="0"/>
        <w:ind w:right="566" w:firstLine="709"/>
        <w:jc w:val="both"/>
        <w:rPr>
          <w:sz w:val="28"/>
          <w:szCs w:val="28"/>
          <w:highlight w:val="yellow"/>
        </w:rPr>
      </w:pPr>
      <w:r w:rsidRPr="00F35AF8">
        <w:rPr>
          <w:sz w:val="28"/>
          <w:szCs w:val="28"/>
        </w:rPr>
        <w:t>В соответствии со статьей 7 Федерального закона от 6 октября 2003 года</w:t>
      </w:r>
      <w:r>
        <w:rPr>
          <w:sz w:val="28"/>
          <w:szCs w:val="28"/>
        </w:rPr>
        <w:t xml:space="preserve">               </w:t>
      </w:r>
      <w:r w:rsidRPr="00F35AF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F35AF8">
        <w:rPr>
          <w:sz w:val="28"/>
          <w:szCs w:val="28"/>
        </w:rPr>
        <w:t xml:space="preserve">131-ФЗ «Об общих принципах организации местного самоуправления </w:t>
      </w:r>
      <w:r>
        <w:rPr>
          <w:sz w:val="28"/>
          <w:szCs w:val="28"/>
        </w:rPr>
        <w:t xml:space="preserve">                    </w:t>
      </w:r>
      <w:r w:rsidRPr="00F35AF8">
        <w:rPr>
          <w:sz w:val="28"/>
          <w:szCs w:val="28"/>
        </w:rPr>
        <w:t>в Российской Федерации», постановляю:</w:t>
      </w:r>
    </w:p>
    <w:p w:rsidR="00F35AF8" w:rsidRPr="00F35AF8" w:rsidRDefault="00F35AF8" w:rsidP="005720FB">
      <w:pPr>
        <w:tabs>
          <w:tab w:val="left" w:pos="1134"/>
        </w:tabs>
        <w:autoSpaceDE w:val="0"/>
        <w:autoSpaceDN w:val="0"/>
        <w:adjustRightInd w:val="0"/>
        <w:ind w:right="566" w:firstLine="709"/>
        <w:jc w:val="both"/>
        <w:rPr>
          <w:sz w:val="28"/>
          <w:szCs w:val="28"/>
        </w:rPr>
      </w:pPr>
      <w:r w:rsidRPr="00F35AF8">
        <w:rPr>
          <w:sz w:val="28"/>
          <w:szCs w:val="28"/>
        </w:rPr>
        <w:t xml:space="preserve">1. Внести </w:t>
      </w:r>
      <w:r>
        <w:rPr>
          <w:sz w:val="28"/>
          <w:szCs w:val="28"/>
        </w:rPr>
        <w:t xml:space="preserve"> </w:t>
      </w:r>
      <w:r w:rsidRPr="00F35AF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F35AF8">
        <w:rPr>
          <w:sz w:val="28"/>
          <w:szCs w:val="28"/>
        </w:rPr>
        <w:t xml:space="preserve"> административный</w:t>
      </w:r>
      <w:r>
        <w:rPr>
          <w:sz w:val="28"/>
          <w:szCs w:val="28"/>
        </w:rPr>
        <w:t xml:space="preserve"> </w:t>
      </w:r>
      <w:r w:rsidRPr="00F35AF8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 xml:space="preserve"> </w:t>
      </w:r>
      <w:r w:rsidRPr="00F35AF8">
        <w:rPr>
          <w:sz w:val="28"/>
          <w:szCs w:val="28"/>
        </w:rPr>
        <w:t xml:space="preserve"> исполнения </w:t>
      </w:r>
      <w:r>
        <w:rPr>
          <w:sz w:val="28"/>
          <w:szCs w:val="28"/>
        </w:rPr>
        <w:t xml:space="preserve"> </w:t>
      </w:r>
      <w:r w:rsidRPr="00F35AF8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               </w:t>
      </w:r>
      <w:r w:rsidRPr="00F35AF8">
        <w:rPr>
          <w:sz w:val="28"/>
          <w:szCs w:val="28"/>
        </w:rPr>
        <w:t xml:space="preserve">функции осуществления муниципального </w:t>
      </w:r>
      <w:proofErr w:type="gramStart"/>
      <w:r w:rsidRPr="00F35AF8">
        <w:rPr>
          <w:sz w:val="28"/>
          <w:szCs w:val="28"/>
        </w:rPr>
        <w:t>контроля за</w:t>
      </w:r>
      <w:proofErr w:type="gramEnd"/>
      <w:r w:rsidRPr="00F35AF8">
        <w:rPr>
          <w:sz w:val="28"/>
          <w:szCs w:val="28"/>
        </w:rPr>
        <w:t xml:space="preserve"> сохранностью </w:t>
      </w:r>
      <w:r w:rsidR="005720FB">
        <w:rPr>
          <w:sz w:val="28"/>
          <w:szCs w:val="28"/>
        </w:rPr>
        <w:t xml:space="preserve">                      </w:t>
      </w:r>
      <w:r w:rsidRPr="00F35AF8">
        <w:rPr>
          <w:sz w:val="28"/>
          <w:szCs w:val="28"/>
        </w:rPr>
        <w:t xml:space="preserve">автомобильных дорог местного значения в границах Нижнекамского </w:t>
      </w:r>
      <w:r w:rsidR="005720FB">
        <w:rPr>
          <w:sz w:val="28"/>
          <w:szCs w:val="28"/>
        </w:rPr>
        <w:t xml:space="preserve">                        </w:t>
      </w:r>
      <w:r w:rsidRPr="00F35AF8">
        <w:rPr>
          <w:sz w:val="28"/>
          <w:szCs w:val="28"/>
        </w:rPr>
        <w:t>муниципального района, утвержденный постановлением Исполнительного</w:t>
      </w:r>
      <w:r w:rsidR="005720FB">
        <w:rPr>
          <w:sz w:val="28"/>
          <w:szCs w:val="28"/>
        </w:rPr>
        <w:t xml:space="preserve">             </w:t>
      </w:r>
      <w:r w:rsidRPr="00F35AF8">
        <w:rPr>
          <w:sz w:val="28"/>
          <w:szCs w:val="28"/>
        </w:rPr>
        <w:t xml:space="preserve"> комитета Нижнекамского</w:t>
      </w:r>
      <w:r>
        <w:rPr>
          <w:sz w:val="28"/>
          <w:szCs w:val="28"/>
        </w:rPr>
        <w:t xml:space="preserve"> </w:t>
      </w:r>
      <w:r w:rsidRPr="00F35AF8">
        <w:rPr>
          <w:sz w:val="28"/>
          <w:szCs w:val="28"/>
        </w:rPr>
        <w:t xml:space="preserve">муниципального района от 05.04.2017 № 244, </w:t>
      </w:r>
      <w:r w:rsidR="005720FB">
        <w:rPr>
          <w:sz w:val="28"/>
          <w:szCs w:val="28"/>
        </w:rPr>
        <w:t xml:space="preserve">              </w:t>
      </w:r>
      <w:r w:rsidRPr="00F35AF8">
        <w:rPr>
          <w:sz w:val="28"/>
          <w:szCs w:val="28"/>
        </w:rPr>
        <w:t>следующие и</w:t>
      </w:r>
      <w:r w:rsidRPr="00F35AF8">
        <w:rPr>
          <w:sz w:val="28"/>
          <w:szCs w:val="28"/>
        </w:rPr>
        <w:t>з</w:t>
      </w:r>
      <w:r w:rsidRPr="00F35AF8">
        <w:rPr>
          <w:sz w:val="28"/>
          <w:szCs w:val="28"/>
        </w:rPr>
        <w:t>менения:</w:t>
      </w:r>
    </w:p>
    <w:p w:rsidR="00F35AF8" w:rsidRPr="00F35AF8" w:rsidRDefault="00F35AF8" w:rsidP="005720FB">
      <w:pPr>
        <w:tabs>
          <w:tab w:val="left" w:pos="1134"/>
        </w:tabs>
        <w:autoSpaceDE w:val="0"/>
        <w:autoSpaceDN w:val="0"/>
        <w:adjustRightInd w:val="0"/>
        <w:ind w:right="56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F35AF8">
        <w:rPr>
          <w:sz w:val="28"/>
          <w:szCs w:val="28"/>
        </w:rPr>
        <w:t>в пункте 1.1 слова «(далее – муниципальный контроль)» исключить</w:t>
      </w:r>
      <w:r w:rsidR="000504AC">
        <w:rPr>
          <w:sz w:val="28"/>
          <w:szCs w:val="28"/>
        </w:rPr>
        <w:t>;</w:t>
      </w:r>
    </w:p>
    <w:p w:rsidR="00F35AF8" w:rsidRPr="00F35AF8" w:rsidRDefault="00F35AF8" w:rsidP="005720FB">
      <w:pPr>
        <w:tabs>
          <w:tab w:val="left" w:pos="1134"/>
        </w:tabs>
        <w:autoSpaceDE w:val="0"/>
        <w:autoSpaceDN w:val="0"/>
        <w:adjustRightInd w:val="0"/>
        <w:ind w:right="56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F35AF8">
        <w:rPr>
          <w:sz w:val="28"/>
          <w:szCs w:val="28"/>
        </w:rPr>
        <w:t>пункт 1.2</w:t>
      </w:r>
      <w:r w:rsidR="000504AC">
        <w:rPr>
          <w:sz w:val="28"/>
          <w:szCs w:val="28"/>
        </w:rPr>
        <w:t>.</w:t>
      </w:r>
      <w:r w:rsidRPr="00F35AF8">
        <w:rPr>
          <w:sz w:val="28"/>
          <w:szCs w:val="28"/>
        </w:rPr>
        <w:t xml:space="preserve"> изложить в следующей редакции:</w:t>
      </w:r>
    </w:p>
    <w:p w:rsidR="00F35AF8" w:rsidRPr="00F35AF8" w:rsidRDefault="00F35AF8" w:rsidP="005720FB">
      <w:pPr>
        <w:tabs>
          <w:tab w:val="left" w:pos="1134"/>
        </w:tabs>
        <w:autoSpaceDE w:val="0"/>
        <w:autoSpaceDN w:val="0"/>
        <w:adjustRightInd w:val="0"/>
        <w:ind w:right="566" w:firstLine="709"/>
        <w:jc w:val="both"/>
        <w:rPr>
          <w:sz w:val="28"/>
          <w:szCs w:val="28"/>
        </w:rPr>
      </w:pPr>
      <w:r w:rsidRPr="00F35AF8">
        <w:rPr>
          <w:sz w:val="28"/>
          <w:szCs w:val="28"/>
        </w:rPr>
        <w:t>«1.2</w:t>
      </w:r>
      <w:r w:rsidR="000504AC">
        <w:rPr>
          <w:sz w:val="28"/>
          <w:szCs w:val="28"/>
        </w:rPr>
        <w:t>.</w:t>
      </w:r>
      <w:r w:rsidRPr="00F35AF8">
        <w:rPr>
          <w:sz w:val="28"/>
          <w:szCs w:val="28"/>
        </w:rPr>
        <w:t xml:space="preserve"> Применяемые </w:t>
      </w:r>
      <w:r>
        <w:rPr>
          <w:sz w:val="28"/>
          <w:szCs w:val="28"/>
        </w:rPr>
        <w:t xml:space="preserve"> </w:t>
      </w:r>
      <w:r w:rsidRPr="00F35AF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F35AF8">
        <w:rPr>
          <w:sz w:val="28"/>
          <w:szCs w:val="28"/>
        </w:rPr>
        <w:t xml:space="preserve"> настоящем </w:t>
      </w:r>
      <w:r>
        <w:rPr>
          <w:sz w:val="28"/>
          <w:szCs w:val="28"/>
        </w:rPr>
        <w:t xml:space="preserve"> </w:t>
      </w:r>
      <w:r w:rsidRPr="00F35AF8">
        <w:rPr>
          <w:sz w:val="28"/>
          <w:szCs w:val="28"/>
        </w:rPr>
        <w:t>регламенте</w:t>
      </w:r>
      <w:r>
        <w:rPr>
          <w:sz w:val="28"/>
          <w:szCs w:val="28"/>
        </w:rPr>
        <w:t xml:space="preserve"> </w:t>
      </w:r>
      <w:r w:rsidRPr="00F35AF8">
        <w:rPr>
          <w:sz w:val="28"/>
          <w:szCs w:val="28"/>
        </w:rPr>
        <w:t xml:space="preserve"> понятия</w:t>
      </w:r>
      <w:r>
        <w:rPr>
          <w:sz w:val="28"/>
          <w:szCs w:val="28"/>
        </w:rPr>
        <w:t xml:space="preserve"> </w:t>
      </w:r>
      <w:r w:rsidRPr="00F35AF8">
        <w:rPr>
          <w:sz w:val="28"/>
          <w:szCs w:val="28"/>
        </w:rPr>
        <w:t xml:space="preserve"> применяются </w:t>
      </w:r>
      <w:r>
        <w:rPr>
          <w:sz w:val="28"/>
          <w:szCs w:val="28"/>
        </w:rPr>
        <w:t xml:space="preserve">                    </w:t>
      </w:r>
      <w:r w:rsidRPr="00F35AF8">
        <w:rPr>
          <w:sz w:val="28"/>
          <w:szCs w:val="28"/>
        </w:rPr>
        <w:t xml:space="preserve">в значениях, предусмотренных Федеральным законом от 26 декабря 2008 года </w:t>
      </w:r>
      <w:r>
        <w:rPr>
          <w:sz w:val="28"/>
          <w:szCs w:val="28"/>
        </w:rPr>
        <w:t xml:space="preserve">                 </w:t>
      </w:r>
      <w:r w:rsidRPr="00F35AF8">
        <w:rPr>
          <w:sz w:val="28"/>
          <w:szCs w:val="28"/>
        </w:rPr>
        <w:t xml:space="preserve">№ 294-ФЗ «О защите прав юридических лиц и индивидуальных </w:t>
      </w:r>
      <w:r w:rsidR="005720FB">
        <w:rPr>
          <w:sz w:val="28"/>
          <w:szCs w:val="28"/>
        </w:rPr>
        <w:t xml:space="preserve">                           </w:t>
      </w:r>
      <w:r w:rsidRPr="00F35AF8">
        <w:rPr>
          <w:sz w:val="28"/>
          <w:szCs w:val="28"/>
        </w:rPr>
        <w:t>предпринимателей при осуществлении государственного контроля (надзора)</w:t>
      </w:r>
      <w:r w:rsidR="005720FB">
        <w:rPr>
          <w:sz w:val="28"/>
          <w:szCs w:val="28"/>
        </w:rPr>
        <w:t xml:space="preserve">             </w:t>
      </w:r>
      <w:r w:rsidRPr="00F35AF8">
        <w:rPr>
          <w:sz w:val="28"/>
          <w:szCs w:val="28"/>
        </w:rPr>
        <w:t xml:space="preserve"> и м</w:t>
      </w:r>
      <w:r w:rsidRPr="00F35AF8">
        <w:rPr>
          <w:sz w:val="28"/>
          <w:szCs w:val="28"/>
        </w:rPr>
        <w:t>у</w:t>
      </w:r>
      <w:r w:rsidRPr="00F35AF8">
        <w:rPr>
          <w:sz w:val="28"/>
          <w:szCs w:val="28"/>
        </w:rPr>
        <w:t>ниципального</w:t>
      </w:r>
      <w:r>
        <w:rPr>
          <w:sz w:val="28"/>
          <w:szCs w:val="28"/>
        </w:rPr>
        <w:t xml:space="preserve"> </w:t>
      </w:r>
      <w:r w:rsidRPr="00F35AF8">
        <w:rPr>
          <w:sz w:val="28"/>
          <w:szCs w:val="28"/>
        </w:rPr>
        <w:t xml:space="preserve">контроля» (далее – «Федеральный закон </w:t>
      </w:r>
      <w:r w:rsidR="005720FB">
        <w:rPr>
          <w:sz w:val="28"/>
          <w:szCs w:val="28"/>
        </w:rPr>
        <w:t xml:space="preserve">                                              </w:t>
      </w:r>
      <w:r w:rsidRPr="00F35AF8">
        <w:rPr>
          <w:sz w:val="28"/>
          <w:szCs w:val="28"/>
        </w:rPr>
        <w:t>от 26 декабря 2008 года № 294-ФЗ»)</w:t>
      </w:r>
      <w:proofErr w:type="gramStart"/>
      <w:r w:rsidRPr="00F35AF8">
        <w:rPr>
          <w:sz w:val="28"/>
          <w:szCs w:val="28"/>
        </w:rPr>
        <w:t>.»</w:t>
      </w:r>
      <w:proofErr w:type="gramEnd"/>
      <w:r w:rsidRPr="00F35AF8">
        <w:rPr>
          <w:sz w:val="28"/>
          <w:szCs w:val="28"/>
        </w:rPr>
        <w:t>;</w:t>
      </w:r>
    </w:p>
    <w:p w:rsidR="00F35AF8" w:rsidRPr="00F35AF8" w:rsidRDefault="00F35AF8" w:rsidP="005720FB">
      <w:pPr>
        <w:tabs>
          <w:tab w:val="left" w:pos="1134"/>
        </w:tabs>
        <w:autoSpaceDE w:val="0"/>
        <w:autoSpaceDN w:val="0"/>
        <w:adjustRightInd w:val="0"/>
        <w:ind w:right="566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504AC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F35AF8">
        <w:rPr>
          <w:sz w:val="28"/>
          <w:szCs w:val="28"/>
        </w:rPr>
        <w:t>в абзаце 1 пункта 1.7</w:t>
      </w:r>
      <w:r w:rsidR="000504AC">
        <w:rPr>
          <w:sz w:val="28"/>
          <w:szCs w:val="28"/>
        </w:rPr>
        <w:t>.</w:t>
      </w:r>
      <w:r w:rsidRPr="00F35AF8">
        <w:rPr>
          <w:sz w:val="28"/>
          <w:szCs w:val="28"/>
        </w:rPr>
        <w:t xml:space="preserve"> после слов «указанных требований» дополнить</w:t>
      </w:r>
      <w:r>
        <w:rPr>
          <w:sz w:val="28"/>
          <w:szCs w:val="28"/>
        </w:rPr>
        <w:t xml:space="preserve">                      </w:t>
      </w:r>
      <w:r w:rsidRPr="00F35AF8">
        <w:rPr>
          <w:sz w:val="28"/>
          <w:szCs w:val="28"/>
        </w:rPr>
        <w:t xml:space="preserve"> словами </w:t>
      </w:r>
      <w:r>
        <w:rPr>
          <w:sz w:val="28"/>
          <w:szCs w:val="28"/>
        </w:rPr>
        <w:t>«</w:t>
      </w:r>
      <w:r w:rsidRPr="00F35AF8">
        <w:rPr>
          <w:sz w:val="28"/>
          <w:szCs w:val="28"/>
        </w:rPr>
        <w:t xml:space="preserve">, мероприятий по контролю, осуществляемых без взаимодействия </w:t>
      </w:r>
      <w:r>
        <w:rPr>
          <w:sz w:val="28"/>
          <w:szCs w:val="28"/>
        </w:rPr>
        <w:t xml:space="preserve">                              </w:t>
      </w:r>
      <w:r w:rsidRPr="00F35AF8">
        <w:rPr>
          <w:sz w:val="28"/>
          <w:szCs w:val="28"/>
        </w:rPr>
        <w:t>с юридическими лицами, индивидуальными предпринимателями»;</w:t>
      </w:r>
    </w:p>
    <w:p w:rsidR="00F35AF8" w:rsidRPr="00F35AF8" w:rsidRDefault="00F35AF8" w:rsidP="005720FB">
      <w:pPr>
        <w:tabs>
          <w:tab w:val="left" w:pos="1134"/>
        </w:tabs>
        <w:autoSpaceDE w:val="0"/>
        <w:autoSpaceDN w:val="0"/>
        <w:adjustRightInd w:val="0"/>
        <w:ind w:right="566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504AC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F35AF8">
        <w:rPr>
          <w:sz w:val="28"/>
          <w:szCs w:val="28"/>
        </w:rPr>
        <w:t>в абзаце 3 пункта 1.7</w:t>
      </w:r>
      <w:r w:rsidR="000504AC">
        <w:rPr>
          <w:sz w:val="28"/>
          <w:szCs w:val="28"/>
        </w:rPr>
        <w:t>.</w:t>
      </w:r>
      <w:r w:rsidRPr="00F35AF8">
        <w:rPr>
          <w:sz w:val="28"/>
          <w:szCs w:val="28"/>
        </w:rPr>
        <w:t xml:space="preserve"> слова «(приложение № 2 к настоящему </w:t>
      </w:r>
      <w:r w:rsidR="005720FB">
        <w:rPr>
          <w:sz w:val="28"/>
          <w:szCs w:val="28"/>
        </w:rPr>
        <w:t xml:space="preserve">            </w:t>
      </w:r>
      <w:r w:rsidRPr="00F35AF8">
        <w:rPr>
          <w:sz w:val="28"/>
          <w:szCs w:val="28"/>
        </w:rPr>
        <w:t>регламенту)» исключить;</w:t>
      </w:r>
    </w:p>
    <w:p w:rsidR="000504AC" w:rsidRDefault="00F35AF8" w:rsidP="005720FB">
      <w:pPr>
        <w:tabs>
          <w:tab w:val="left" w:pos="1134"/>
        </w:tabs>
        <w:autoSpaceDE w:val="0"/>
        <w:autoSpaceDN w:val="0"/>
        <w:adjustRightInd w:val="0"/>
        <w:ind w:right="566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504AC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F35AF8">
        <w:rPr>
          <w:sz w:val="28"/>
          <w:szCs w:val="28"/>
        </w:rPr>
        <w:t>пункт 1.9.1</w:t>
      </w:r>
      <w:r w:rsidR="000504AC">
        <w:rPr>
          <w:sz w:val="28"/>
          <w:szCs w:val="28"/>
        </w:rPr>
        <w:t>.</w:t>
      </w:r>
      <w:r w:rsidRPr="00F35AF8">
        <w:rPr>
          <w:sz w:val="28"/>
          <w:szCs w:val="28"/>
        </w:rPr>
        <w:t xml:space="preserve"> изложить в следующей редакции: </w:t>
      </w:r>
    </w:p>
    <w:p w:rsidR="00F35AF8" w:rsidRPr="00F35AF8" w:rsidRDefault="00F35AF8" w:rsidP="005720FB">
      <w:pPr>
        <w:tabs>
          <w:tab w:val="left" w:pos="1134"/>
        </w:tabs>
        <w:autoSpaceDE w:val="0"/>
        <w:autoSpaceDN w:val="0"/>
        <w:adjustRightInd w:val="0"/>
        <w:ind w:right="566" w:firstLine="709"/>
        <w:jc w:val="both"/>
        <w:rPr>
          <w:sz w:val="28"/>
          <w:szCs w:val="28"/>
        </w:rPr>
      </w:pPr>
      <w:r w:rsidRPr="00F35AF8">
        <w:rPr>
          <w:sz w:val="28"/>
          <w:szCs w:val="28"/>
        </w:rPr>
        <w:t xml:space="preserve">«1.9.1 </w:t>
      </w:r>
      <w:r w:rsidRPr="00F35AF8">
        <w:rPr>
          <w:rFonts w:eastAsia="Times New Roman"/>
          <w:sz w:val="28"/>
          <w:szCs w:val="28"/>
          <w:lang w:eastAsia="ru-RU"/>
        </w:rPr>
        <w:t>Должностные лица органа муниципального контроля при провед</w:t>
      </w:r>
      <w:r w:rsidRPr="00F35AF8">
        <w:rPr>
          <w:rFonts w:eastAsia="Times New Roman"/>
          <w:sz w:val="28"/>
          <w:szCs w:val="28"/>
          <w:lang w:eastAsia="ru-RU"/>
        </w:rPr>
        <w:t>е</w:t>
      </w:r>
      <w:r w:rsidRPr="00F35AF8">
        <w:rPr>
          <w:rFonts w:eastAsia="Times New Roman"/>
          <w:sz w:val="28"/>
          <w:szCs w:val="28"/>
          <w:lang w:eastAsia="ru-RU"/>
        </w:rPr>
        <w:t>нии проверки обязаны исполнять обязанности предусмотренные пунктом 1</w:t>
      </w:r>
      <w:r w:rsidR="005720FB">
        <w:rPr>
          <w:rFonts w:eastAsia="Times New Roman"/>
          <w:sz w:val="28"/>
          <w:szCs w:val="28"/>
          <w:lang w:eastAsia="ru-RU"/>
        </w:rPr>
        <w:t xml:space="preserve">              </w:t>
      </w:r>
      <w:r w:rsidRPr="00F35AF8">
        <w:rPr>
          <w:rFonts w:eastAsia="Times New Roman"/>
          <w:sz w:val="28"/>
          <w:szCs w:val="28"/>
          <w:lang w:eastAsia="ru-RU"/>
        </w:rPr>
        <w:t xml:space="preserve"> ст</w:t>
      </w:r>
      <w:r w:rsidRPr="00F35AF8">
        <w:rPr>
          <w:rFonts w:eastAsia="Times New Roman"/>
          <w:sz w:val="28"/>
          <w:szCs w:val="28"/>
          <w:lang w:eastAsia="ru-RU"/>
        </w:rPr>
        <w:t>а</w:t>
      </w:r>
      <w:r w:rsidRPr="00F35AF8">
        <w:rPr>
          <w:rFonts w:eastAsia="Times New Roman"/>
          <w:sz w:val="28"/>
          <w:szCs w:val="28"/>
          <w:lang w:eastAsia="ru-RU"/>
        </w:rPr>
        <w:t xml:space="preserve">тьи 17, статьей 18 </w:t>
      </w:r>
      <w:r w:rsidRPr="00F35AF8">
        <w:rPr>
          <w:sz w:val="28"/>
          <w:szCs w:val="28"/>
        </w:rPr>
        <w:t xml:space="preserve">Федерального закона от 26 декабря 2008 года № 294-ФЗ, </w:t>
      </w:r>
      <w:r w:rsidR="005720FB">
        <w:rPr>
          <w:sz w:val="28"/>
          <w:szCs w:val="28"/>
        </w:rPr>
        <w:t xml:space="preserve">   </w:t>
      </w:r>
      <w:r w:rsidRPr="00F35AF8">
        <w:rPr>
          <w:sz w:val="28"/>
          <w:szCs w:val="28"/>
        </w:rPr>
        <w:t>а также</w:t>
      </w:r>
      <w:r w:rsidR="005720FB">
        <w:rPr>
          <w:sz w:val="28"/>
          <w:szCs w:val="28"/>
        </w:rPr>
        <w:t xml:space="preserve"> </w:t>
      </w:r>
      <w:r w:rsidRPr="00F35AF8">
        <w:rPr>
          <w:sz w:val="28"/>
          <w:szCs w:val="28"/>
        </w:rPr>
        <w:t>ограничения</w:t>
      </w:r>
      <w:r w:rsidR="001257F2">
        <w:rPr>
          <w:sz w:val="28"/>
          <w:szCs w:val="28"/>
        </w:rPr>
        <w:t>,</w:t>
      </w:r>
      <w:r w:rsidRPr="00F35AF8">
        <w:rPr>
          <w:sz w:val="28"/>
          <w:szCs w:val="28"/>
        </w:rPr>
        <w:t xml:space="preserve"> </w:t>
      </w:r>
      <w:r w:rsidRPr="00F35AF8">
        <w:rPr>
          <w:rFonts w:eastAsia="Times New Roman"/>
          <w:sz w:val="28"/>
          <w:szCs w:val="28"/>
          <w:lang w:eastAsia="ru-RU"/>
        </w:rPr>
        <w:t xml:space="preserve">предусмотренные статьей 15 </w:t>
      </w:r>
      <w:r w:rsidRPr="00F35AF8">
        <w:rPr>
          <w:sz w:val="28"/>
          <w:szCs w:val="28"/>
        </w:rPr>
        <w:t>Федерального з</w:t>
      </w:r>
      <w:r w:rsidRPr="00F35AF8">
        <w:rPr>
          <w:sz w:val="28"/>
          <w:szCs w:val="28"/>
        </w:rPr>
        <w:t>а</w:t>
      </w:r>
      <w:r w:rsidRPr="00F35AF8">
        <w:rPr>
          <w:sz w:val="28"/>
          <w:szCs w:val="28"/>
        </w:rPr>
        <w:t>кона</w:t>
      </w:r>
      <w:r w:rsidR="000504AC">
        <w:rPr>
          <w:sz w:val="28"/>
          <w:szCs w:val="28"/>
        </w:rPr>
        <w:t xml:space="preserve">                                  </w:t>
      </w:r>
      <w:r w:rsidRPr="00F35AF8">
        <w:rPr>
          <w:sz w:val="28"/>
          <w:szCs w:val="28"/>
        </w:rPr>
        <w:t xml:space="preserve"> от 26 декабря 2008 года № 294-ФЗ. Права юридического лица, индивидуального предпринимателя при проведении проверки установлены статьей 21 </w:t>
      </w:r>
      <w:r w:rsidR="005720FB">
        <w:rPr>
          <w:sz w:val="28"/>
          <w:szCs w:val="28"/>
        </w:rPr>
        <w:t xml:space="preserve">                         </w:t>
      </w:r>
      <w:r w:rsidRPr="00F35AF8">
        <w:rPr>
          <w:sz w:val="28"/>
          <w:szCs w:val="28"/>
        </w:rPr>
        <w:t>Федерального закона от 26 декабря 2008 года № 294-ФЗ.»</w:t>
      </w:r>
      <w:r>
        <w:rPr>
          <w:sz w:val="28"/>
          <w:szCs w:val="28"/>
        </w:rPr>
        <w:t>;</w:t>
      </w:r>
    </w:p>
    <w:p w:rsidR="00F35AF8" w:rsidRPr="00F35AF8" w:rsidRDefault="00F35AF8" w:rsidP="005720FB">
      <w:pPr>
        <w:tabs>
          <w:tab w:val="left" w:pos="1134"/>
        </w:tabs>
        <w:autoSpaceDE w:val="0"/>
        <w:autoSpaceDN w:val="0"/>
        <w:adjustRightInd w:val="0"/>
        <w:ind w:right="566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0504AC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F35AF8">
        <w:rPr>
          <w:sz w:val="28"/>
          <w:szCs w:val="28"/>
        </w:rPr>
        <w:t>в подпункте 3 пункта 3.1.4</w:t>
      </w:r>
      <w:r w:rsidR="000504AC">
        <w:rPr>
          <w:sz w:val="28"/>
          <w:szCs w:val="28"/>
        </w:rPr>
        <w:t>.</w:t>
      </w:r>
      <w:r w:rsidRPr="00F35AF8">
        <w:rPr>
          <w:sz w:val="28"/>
          <w:szCs w:val="28"/>
        </w:rPr>
        <w:t xml:space="preserve"> слова «Правительством Российской </w:t>
      </w:r>
      <w:r w:rsidR="000504AC">
        <w:rPr>
          <w:sz w:val="28"/>
          <w:szCs w:val="28"/>
        </w:rPr>
        <w:t xml:space="preserve">                    </w:t>
      </w:r>
      <w:r w:rsidRPr="00F35AF8">
        <w:rPr>
          <w:sz w:val="28"/>
          <w:szCs w:val="28"/>
        </w:rPr>
        <w:t>Федерации в соответствующей сфере федеральный орган исполнительной</w:t>
      </w:r>
      <w:r w:rsidR="005720FB">
        <w:rPr>
          <w:sz w:val="28"/>
          <w:szCs w:val="28"/>
        </w:rPr>
        <w:t xml:space="preserve">           </w:t>
      </w:r>
      <w:r w:rsidRPr="00F35AF8">
        <w:rPr>
          <w:sz w:val="28"/>
          <w:szCs w:val="28"/>
        </w:rPr>
        <w:t xml:space="preserve"> власти» заменить словами «в соответствующей сфере деятельности орган </w:t>
      </w:r>
      <w:r w:rsidR="005720FB">
        <w:rPr>
          <w:sz w:val="28"/>
          <w:szCs w:val="28"/>
        </w:rPr>
        <w:t xml:space="preserve">            </w:t>
      </w:r>
      <w:r w:rsidRPr="00F35AF8">
        <w:rPr>
          <w:sz w:val="28"/>
          <w:szCs w:val="28"/>
        </w:rPr>
        <w:t>государственного контроля (надзора)»;</w:t>
      </w:r>
    </w:p>
    <w:p w:rsidR="00F35AF8" w:rsidRPr="00F35AF8" w:rsidRDefault="000504AC" w:rsidP="005720FB">
      <w:pPr>
        <w:tabs>
          <w:tab w:val="left" w:pos="1134"/>
        </w:tabs>
        <w:autoSpaceDE w:val="0"/>
        <w:autoSpaceDN w:val="0"/>
        <w:adjustRightInd w:val="0"/>
        <w:ind w:right="566"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F35AF8">
        <w:rPr>
          <w:sz w:val="28"/>
          <w:szCs w:val="28"/>
        </w:rPr>
        <w:t xml:space="preserve">. </w:t>
      </w:r>
      <w:r w:rsidR="00F35AF8" w:rsidRPr="00F35AF8">
        <w:rPr>
          <w:sz w:val="28"/>
          <w:szCs w:val="28"/>
        </w:rPr>
        <w:t>пункт 3.2.1</w:t>
      </w:r>
      <w:r w:rsidR="00F35AF8">
        <w:rPr>
          <w:sz w:val="28"/>
          <w:szCs w:val="28"/>
        </w:rPr>
        <w:t>.</w:t>
      </w:r>
      <w:r w:rsidR="00F35AF8" w:rsidRPr="00F35AF8">
        <w:rPr>
          <w:sz w:val="28"/>
          <w:szCs w:val="28"/>
        </w:rPr>
        <w:t xml:space="preserve"> изложить в следующей редакции:</w:t>
      </w:r>
    </w:p>
    <w:p w:rsidR="00F35AF8" w:rsidRPr="00F35AF8" w:rsidRDefault="00F35AF8" w:rsidP="005720FB">
      <w:pPr>
        <w:tabs>
          <w:tab w:val="left" w:pos="1134"/>
        </w:tabs>
        <w:autoSpaceDE w:val="0"/>
        <w:autoSpaceDN w:val="0"/>
        <w:adjustRightInd w:val="0"/>
        <w:ind w:right="566" w:firstLine="709"/>
        <w:jc w:val="both"/>
        <w:rPr>
          <w:sz w:val="28"/>
          <w:szCs w:val="28"/>
        </w:rPr>
      </w:pPr>
      <w:r w:rsidRPr="00F35AF8">
        <w:rPr>
          <w:sz w:val="28"/>
          <w:szCs w:val="28"/>
        </w:rPr>
        <w:t>«3.2.1</w:t>
      </w:r>
      <w:r>
        <w:rPr>
          <w:sz w:val="28"/>
          <w:szCs w:val="28"/>
        </w:rPr>
        <w:t>.</w:t>
      </w:r>
      <w:r w:rsidRPr="00F35AF8">
        <w:rPr>
          <w:sz w:val="28"/>
          <w:szCs w:val="28"/>
        </w:rPr>
        <w:t xml:space="preserve"> Основанием для проведения внеплановой проверки являются </w:t>
      </w:r>
      <w:r w:rsidR="005720FB">
        <w:rPr>
          <w:sz w:val="28"/>
          <w:szCs w:val="28"/>
        </w:rPr>
        <w:t xml:space="preserve">          </w:t>
      </w:r>
      <w:r w:rsidRPr="00F35AF8">
        <w:rPr>
          <w:sz w:val="28"/>
          <w:szCs w:val="28"/>
        </w:rPr>
        <w:t xml:space="preserve">случаи предусмотренные частью 2 статьи 10 Федерального закона </w:t>
      </w:r>
      <w:r w:rsidR="005720FB">
        <w:rPr>
          <w:sz w:val="28"/>
          <w:szCs w:val="28"/>
        </w:rPr>
        <w:t xml:space="preserve">                              </w:t>
      </w:r>
      <w:r w:rsidRPr="00F35AF8">
        <w:rPr>
          <w:sz w:val="28"/>
          <w:szCs w:val="28"/>
        </w:rPr>
        <w:t>от 26 декабря 2008 года № 294-ФЗ.»</w:t>
      </w:r>
      <w:r>
        <w:rPr>
          <w:sz w:val="28"/>
          <w:szCs w:val="28"/>
        </w:rPr>
        <w:t>;</w:t>
      </w:r>
    </w:p>
    <w:p w:rsidR="00F35AF8" w:rsidRDefault="00F35AF8" w:rsidP="005720FB">
      <w:pPr>
        <w:tabs>
          <w:tab w:val="left" w:pos="1134"/>
        </w:tabs>
        <w:autoSpaceDE w:val="0"/>
        <w:autoSpaceDN w:val="0"/>
        <w:adjustRightInd w:val="0"/>
        <w:ind w:right="566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504AC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F35AF8">
        <w:rPr>
          <w:sz w:val="28"/>
          <w:szCs w:val="28"/>
        </w:rPr>
        <w:t>пункт 3.4.1</w:t>
      </w:r>
      <w:r>
        <w:rPr>
          <w:sz w:val="28"/>
          <w:szCs w:val="28"/>
        </w:rPr>
        <w:t>.</w:t>
      </w:r>
      <w:r w:rsidRPr="00F35AF8">
        <w:rPr>
          <w:sz w:val="28"/>
          <w:szCs w:val="28"/>
        </w:rPr>
        <w:t xml:space="preserve"> изложить в следующей редакции: </w:t>
      </w:r>
    </w:p>
    <w:p w:rsidR="00F35AF8" w:rsidRPr="00F35AF8" w:rsidRDefault="00F35AF8" w:rsidP="005720FB">
      <w:pPr>
        <w:tabs>
          <w:tab w:val="left" w:pos="1134"/>
        </w:tabs>
        <w:autoSpaceDE w:val="0"/>
        <w:autoSpaceDN w:val="0"/>
        <w:adjustRightInd w:val="0"/>
        <w:ind w:right="566" w:firstLine="709"/>
        <w:jc w:val="both"/>
        <w:rPr>
          <w:sz w:val="28"/>
          <w:szCs w:val="28"/>
        </w:rPr>
      </w:pPr>
      <w:r w:rsidRPr="00F35AF8">
        <w:rPr>
          <w:sz w:val="28"/>
          <w:szCs w:val="28"/>
        </w:rPr>
        <w:t>«3.4.1</w:t>
      </w:r>
      <w:r>
        <w:rPr>
          <w:sz w:val="28"/>
          <w:szCs w:val="28"/>
        </w:rPr>
        <w:t>.</w:t>
      </w:r>
      <w:r w:rsidRPr="00F35AF8">
        <w:rPr>
          <w:sz w:val="28"/>
          <w:szCs w:val="28"/>
        </w:rPr>
        <w:t xml:space="preserve"> Проверка </w:t>
      </w:r>
      <w:r>
        <w:rPr>
          <w:sz w:val="28"/>
          <w:szCs w:val="28"/>
        </w:rPr>
        <w:t xml:space="preserve"> </w:t>
      </w:r>
      <w:r w:rsidRPr="00F35AF8">
        <w:rPr>
          <w:sz w:val="28"/>
          <w:szCs w:val="28"/>
        </w:rPr>
        <w:t>осуществляется</w:t>
      </w:r>
      <w:r>
        <w:rPr>
          <w:sz w:val="28"/>
          <w:szCs w:val="28"/>
        </w:rPr>
        <w:t xml:space="preserve"> </w:t>
      </w:r>
      <w:r w:rsidRPr="00F35AF8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 </w:t>
      </w:r>
      <w:r w:rsidRPr="00F35AF8">
        <w:rPr>
          <w:sz w:val="28"/>
          <w:szCs w:val="28"/>
        </w:rPr>
        <w:t xml:space="preserve">основании </w:t>
      </w:r>
      <w:r>
        <w:rPr>
          <w:sz w:val="28"/>
          <w:szCs w:val="28"/>
        </w:rPr>
        <w:t xml:space="preserve"> </w:t>
      </w:r>
      <w:r w:rsidRPr="00F35AF8">
        <w:rPr>
          <w:sz w:val="28"/>
          <w:szCs w:val="28"/>
        </w:rPr>
        <w:t xml:space="preserve">распоряжения </w:t>
      </w:r>
      <w:r>
        <w:rPr>
          <w:sz w:val="28"/>
          <w:szCs w:val="28"/>
        </w:rPr>
        <w:t xml:space="preserve"> </w:t>
      </w:r>
      <w:r w:rsidRPr="00F35AF8">
        <w:rPr>
          <w:sz w:val="28"/>
          <w:szCs w:val="28"/>
        </w:rPr>
        <w:t>орг</w:t>
      </w:r>
      <w:r w:rsidRPr="00F35AF8">
        <w:rPr>
          <w:sz w:val="28"/>
          <w:szCs w:val="28"/>
        </w:rPr>
        <w:t>а</w:t>
      </w:r>
      <w:r w:rsidRPr="00F35AF8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                   </w:t>
      </w:r>
      <w:r w:rsidRPr="00F35AF8">
        <w:rPr>
          <w:sz w:val="28"/>
          <w:szCs w:val="28"/>
        </w:rPr>
        <w:t>муниципального контроля, утверждаемого по форме устано</w:t>
      </w:r>
      <w:r w:rsidRPr="00F35AF8">
        <w:rPr>
          <w:sz w:val="28"/>
          <w:szCs w:val="28"/>
        </w:rPr>
        <w:t>в</w:t>
      </w:r>
      <w:r w:rsidRPr="00F35AF8">
        <w:rPr>
          <w:sz w:val="28"/>
          <w:szCs w:val="28"/>
        </w:rPr>
        <w:t>ленной</w:t>
      </w:r>
      <w:r w:rsidRPr="00F35AF8">
        <w:rPr>
          <w:rFonts w:eastAsia="Times New Roman"/>
          <w:sz w:val="28"/>
          <w:szCs w:val="28"/>
          <w:lang w:eastAsia="ru-RU"/>
        </w:rPr>
        <w:t xml:space="preserve"> </w:t>
      </w:r>
      <w:r w:rsidR="005720FB">
        <w:rPr>
          <w:rFonts w:eastAsia="Times New Roman"/>
          <w:sz w:val="28"/>
          <w:szCs w:val="28"/>
          <w:lang w:eastAsia="ru-RU"/>
        </w:rPr>
        <w:t xml:space="preserve">                         </w:t>
      </w:r>
      <w:r w:rsidRPr="00F35AF8">
        <w:rPr>
          <w:rFonts w:eastAsia="Times New Roman"/>
          <w:sz w:val="28"/>
          <w:szCs w:val="28"/>
          <w:lang w:eastAsia="ru-RU"/>
        </w:rPr>
        <w:t>федеральным органом исполнительной власти, упо</w:t>
      </w:r>
      <w:r w:rsidRPr="00F35AF8">
        <w:rPr>
          <w:rFonts w:eastAsia="Times New Roman"/>
          <w:sz w:val="28"/>
          <w:szCs w:val="28"/>
          <w:lang w:eastAsia="ru-RU"/>
        </w:rPr>
        <w:t>л</w:t>
      </w:r>
      <w:r w:rsidRPr="00F35AF8">
        <w:rPr>
          <w:rFonts w:eastAsia="Times New Roman"/>
          <w:sz w:val="28"/>
          <w:szCs w:val="28"/>
          <w:lang w:eastAsia="ru-RU"/>
        </w:rPr>
        <w:t xml:space="preserve">номоченным </w:t>
      </w:r>
      <w:r w:rsidR="005720FB">
        <w:rPr>
          <w:rFonts w:eastAsia="Times New Roman"/>
          <w:sz w:val="28"/>
          <w:szCs w:val="28"/>
          <w:lang w:eastAsia="ru-RU"/>
        </w:rPr>
        <w:t xml:space="preserve">                            </w:t>
      </w:r>
      <w:r w:rsidRPr="00F35AF8">
        <w:rPr>
          <w:rFonts w:eastAsia="Times New Roman"/>
          <w:sz w:val="28"/>
          <w:szCs w:val="28"/>
          <w:lang w:eastAsia="ru-RU"/>
        </w:rPr>
        <w:t>Правительством Ро</w:t>
      </w:r>
      <w:r w:rsidRPr="00F35AF8">
        <w:rPr>
          <w:rFonts w:eastAsia="Times New Roman"/>
          <w:sz w:val="28"/>
          <w:szCs w:val="28"/>
          <w:lang w:eastAsia="ru-RU"/>
        </w:rPr>
        <w:t>с</w:t>
      </w:r>
      <w:r w:rsidRPr="00F35AF8">
        <w:rPr>
          <w:rFonts w:eastAsia="Times New Roman"/>
          <w:sz w:val="28"/>
          <w:szCs w:val="28"/>
          <w:lang w:eastAsia="ru-RU"/>
        </w:rPr>
        <w:t>сийской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F35AF8">
        <w:rPr>
          <w:rFonts w:eastAsia="Times New Roman"/>
          <w:sz w:val="28"/>
          <w:szCs w:val="28"/>
          <w:lang w:eastAsia="ru-RU"/>
        </w:rPr>
        <w:t>Федерации</w:t>
      </w:r>
      <w:proofErr w:type="gramStart"/>
      <w:r w:rsidRPr="00F35AF8">
        <w:rPr>
          <w:rFonts w:eastAsia="Times New Roman"/>
          <w:sz w:val="28"/>
          <w:szCs w:val="28"/>
          <w:lang w:eastAsia="ru-RU"/>
        </w:rPr>
        <w:t>.»</w:t>
      </w:r>
      <w:r>
        <w:rPr>
          <w:rFonts w:eastAsia="Times New Roman"/>
          <w:sz w:val="28"/>
          <w:szCs w:val="28"/>
          <w:lang w:eastAsia="ru-RU"/>
        </w:rPr>
        <w:t>;</w:t>
      </w:r>
      <w:proofErr w:type="gramEnd"/>
    </w:p>
    <w:p w:rsidR="00F35AF8" w:rsidRPr="00F35AF8" w:rsidRDefault="00F35AF8" w:rsidP="005720FB">
      <w:pPr>
        <w:tabs>
          <w:tab w:val="left" w:pos="1134"/>
        </w:tabs>
        <w:autoSpaceDE w:val="0"/>
        <w:autoSpaceDN w:val="0"/>
        <w:adjustRightInd w:val="0"/>
        <w:ind w:right="566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504AC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F35AF8">
        <w:rPr>
          <w:sz w:val="28"/>
          <w:szCs w:val="28"/>
        </w:rPr>
        <w:t xml:space="preserve">пункт </w:t>
      </w:r>
      <w:r>
        <w:rPr>
          <w:sz w:val="28"/>
          <w:szCs w:val="28"/>
        </w:rPr>
        <w:t xml:space="preserve"> </w:t>
      </w:r>
      <w:r w:rsidRPr="00F35AF8">
        <w:rPr>
          <w:sz w:val="28"/>
          <w:szCs w:val="28"/>
        </w:rPr>
        <w:t>3.7.1</w:t>
      </w:r>
      <w:r>
        <w:rPr>
          <w:sz w:val="28"/>
          <w:szCs w:val="28"/>
        </w:rPr>
        <w:t>.</w:t>
      </w:r>
      <w:r w:rsidRPr="00F35A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35AF8">
        <w:rPr>
          <w:sz w:val="28"/>
          <w:szCs w:val="28"/>
        </w:rPr>
        <w:t xml:space="preserve">дополнить </w:t>
      </w:r>
      <w:r>
        <w:rPr>
          <w:sz w:val="28"/>
          <w:szCs w:val="28"/>
        </w:rPr>
        <w:t xml:space="preserve"> </w:t>
      </w:r>
      <w:r w:rsidRPr="00F35AF8">
        <w:rPr>
          <w:sz w:val="28"/>
          <w:szCs w:val="28"/>
        </w:rPr>
        <w:t>словами</w:t>
      </w:r>
      <w:r>
        <w:rPr>
          <w:sz w:val="28"/>
          <w:szCs w:val="28"/>
        </w:rPr>
        <w:t xml:space="preserve"> </w:t>
      </w:r>
      <w:r w:rsidRPr="00F35AF8">
        <w:rPr>
          <w:sz w:val="28"/>
          <w:szCs w:val="28"/>
        </w:rPr>
        <w:t xml:space="preserve"> «,</w:t>
      </w:r>
      <w:r>
        <w:rPr>
          <w:sz w:val="28"/>
          <w:szCs w:val="28"/>
        </w:rPr>
        <w:t xml:space="preserve"> </w:t>
      </w:r>
      <w:r w:rsidRPr="00F35AF8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 </w:t>
      </w:r>
      <w:r w:rsidRPr="00F35AF8">
        <w:rPr>
          <w:sz w:val="28"/>
          <w:szCs w:val="28"/>
        </w:rPr>
        <w:t xml:space="preserve">форме </w:t>
      </w:r>
      <w:r>
        <w:rPr>
          <w:sz w:val="28"/>
          <w:szCs w:val="28"/>
        </w:rPr>
        <w:t xml:space="preserve"> </w:t>
      </w:r>
      <w:r w:rsidRPr="00F35AF8">
        <w:rPr>
          <w:sz w:val="28"/>
          <w:szCs w:val="28"/>
        </w:rPr>
        <w:t xml:space="preserve">установленной </w:t>
      </w:r>
      <w:r>
        <w:rPr>
          <w:sz w:val="28"/>
          <w:szCs w:val="28"/>
        </w:rPr>
        <w:t xml:space="preserve">                          п</w:t>
      </w:r>
      <w:r w:rsidRPr="00F35AF8">
        <w:rPr>
          <w:sz w:val="28"/>
          <w:szCs w:val="28"/>
        </w:rPr>
        <w:t xml:space="preserve">риложением </w:t>
      </w:r>
      <w:r>
        <w:rPr>
          <w:sz w:val="28"/>
          <w:szCs w:val="28"/>
        </w:rPr>
        <w:t xml:space="preserve">№ </w:t>
      </w:r>
      <w:r w:rsidRPr="00F35AF8">
        <w:rPr>
          <w:sz w:val="28"/>
          <w:szCs w:val="28"/>
        </w:rPr>
        <w:t>3 к настоящему регламенту»</w:t>
      </w:r>
      <w:r>
        <w:rPr>
          <w:sz w:val="28"/>
          <w:szCs w:val="28"/>
        </w:rPr>
        <w:t>;</w:t>
      </w:r>
    </w:p>
    <w:p w:rsidR="00F35AF8" w:rsidRPr="00F35AF8" w:rsidRDefault="00F35AF8" w:rsidP="005720FB">
      <w:pPr>
        <w:tabs>
          <w:tab w:val="left" w:pos="1134"/>
        </w:tabs>
        <w:autoSpaceDE w:val="0"/>
        <w:autoSpaceDN w:val="0"/>
        <w:adjustRightInd w:val="0"/>
        <w:ind w:right="566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0504AC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Pr="00F35AF8">
        <w:rPr>
          <w:sz w:val="28"/>
          <w:szCs w:val="28"/>
        </w:rPr>
        <w:t xml:space="preserve">признать утратившими силу абзац 2 пункта 1.7, пункты 1.8, 1.9.2, 1.9.3, 1.10, 1.10.1, 3.2.2, 3.3.1, 3.4.2, приложения </w:t>
      </w:r>
      <w:r>
        <w:rPr>
          <w:sz w:val="28"/>
          <w:szCs w:val="28"/>
        </w:rPr>
        <w:t xml:space="preserve">№ </w:t>
      </w:r>
      <w:r w:rsidRPr="00F35AF8">
        <w:rPr>
          <w:sz w:val="28"/>
          <w:szCs w:val="28"/>
        </w:rPr>
        <w:t xml:space="preserve">1 и </w:t>
      </w:r>
      <w:r>
        <w:rPr>
          <w:sz w:val="28"/>
          <w:szCs w:val="28"/>
        </w:rPr>
        <w:t xml:space="preserve">№ </w:t>
      </w:r>
      <w:r w:rsidRPr="00F35AF8">
        <w:rPr>
          <w:sz w:val="28"/>
          <w:szCs w:val="28"/>
        </w:rPr>
        <w:t>2.</w:t>
      </w:r>
    </w:p>
    <w:p w:rsidR="00F35AF8" w:rsidRPr="00F35AF8" w:rsidRDefault="00F35AF8" w:rsidP="005720FB">
      <w:pPr>
        <w:tabs>
          <w:tab w:val="left" w:pos="1134"/>
        </w:tabs>
        <w:autoSpaceDE w:val="0"/>
        <w:autoSpaceDN w:val="0"/>
        <w:adjustRightInd w:val="0"/>
        <w:ind w:right="566" w:firstLine="709"/>
        <w:jc w:val="both"/>
        <w:rPr>
          <w:sz w:val="28"/>
          <w:szCs w:val="28"/>
        </w:rPr>
      </w:pPr>
      <w:r w:rsidRPr="00F35AF8">
        <w:rPr>
          <w:sz w:val="28"/>
          <w:szCs w:val="28"/>
        </w:rPr>
        <w:t>2. Отделу по связям с общественностью и СМИ опубликовать наст</w:t>
      </w:r>
      <w:r w:rsidRPr="00F35AF8">
        <w:rPr>
          <w:sz w:val="28"/>
          <w:szCs w:val="28"/>
        </w:rPr>
        <w:t>о</w:t>
      </w:r>
      <w:r w:rsidRPr="00F35AF8">
        <w:rPr>
          <w:sz w:val="28"/>
          <w:szCs w:val="28"/>
        </w:rPr>
        <w:t xml:space="preserve">ящее </w:t>
      </w:r>
      <w:r>
        <w:rPr>
          <w:sz w:val="28"/>
          <w:szCs w:val="28"/>
        </w:rPr>
        <w:t xml:space="preserve">           </w:t>
      </w:r>
      <w:r w:rsidRPr="00F35AF8">
        <w:rPr>
          <w:sz w:val="28"/>
          <w:szCs w:val="28"/>
        </w:rPr>
        <w:t xml:space="preserve">постановление в печатных средствах массовой информации и разместить </w:t>
      </w:r>
      <w:r>
        <w:rPr>
          <w:sz w:val="28"/>
          <w:szCs w:val="28"/>
        </w:rPr>
        <w:t xml:space="preserve">                            </w:t>
      </w:r>
      <w:r w:rsidRPr="00F35AF8">
        <w:rPr>
          <w:sz w:val="28"/>
          <w:szCs w:val="28"/>
        </w:rPr>
        <w:t>на официальном сайте Нижнекамского муниц</w:t>
      </w:r>
      <w:r w:rsidRPr="00F35AF8">
        <w:rPr>
          <w:sz w:val="28"/>
          <w:szCs w:val="28"/>
        </w:rPr>
        <w:t>и</w:t>
      </w:r>
      <w:r w:rsidRPr="00F35AF8">
        <w:rPr>
          <w:sz w:val="28"/>
          <w:szCs w:val="28"/>
        </w:rPr>
        <w:t>пального района.</w:t>
      </w:r>
    </w:p>
    <w:p w:rsidR="00F35AF8" w:rsidRPr="00F35AF8" w:rsidRDefault="00F35AF8" w:rsidP="005720FB">
      <w:pPr>
        <w:autoSpaceDE w:val="0"/>
        <w:autoSpaceDN w:val="0"/>
        <w:adjustRightInd w:val="0"/>
        <w:ind w:right="566" w:firstLine="540"/>
        <w:jc w:val="both"/>
        <w:rPr>
          <w:rFonts w:eastAsia="Times New Roman"/>
          <w:sz w:val="28"/>
          <w:szCs w:val="28"/>
          <w:lang w:eastAsia="ru-RU"/>
        </w:rPr>
      </w:pPr>
    </w:p>
    <w:p w:rsidR="00F35AF8" w:rsidRPr="00F35AF8" w:rsidRDefault="00F35AF8" w:rsidP="005720FB">
      <w:pPr>
        <w:tabs>
          <w:tab w:val="left" w:pos="1134"/>
        </w:tabs>
        <w:autoSpaceDE w:val="0"/>
        <w:autoSpaceDN w:val="0"/>
        <w:adjustRightInd w:val="0"/>
        <w:ind w:right="566"/>
        <w:jc w:val="both"/>
        <w:rPr>
          <w:sz w:val="28"/>
          <w:szCs w:val="28"/>
        </w:rPr>
      </w:pPr>
    </w:p>
    <w:p w:rsidR="00F35AF8" w:rsidRPr="00F35AF8" w:rsidRDefault="00F35AF8" w:rsidP="005720FB">
      <w:pPr>
        <w:tabs>
          <w:tab w:val="left" w:pos="1134"/>
        </w:tabs>
        <w:autoSpaceDE w:val="0"/>
        <w:autoSpaceDN w:val="0"/>
        <w:adjustRightInd w:val="0"/>
        <w:ind w:right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                                                         </w:t>
      </w:r>
      <w:r w:rsidR="005720FB">
        <w:rPr>
          <w:sz w:val="28"/>
          <w:szCs w:val="28"/>
        </w:rPr>
        <w:t xml:space="preserve">                        </w:t>
      </w:r>
      <w:r w:rsidRPr="00F35AF8">
        <w:rPr>
          <w:sz w:val="28"/>
          <w:szCs w:val="28"/>
        </w:rPr>
        <w:t>А.Г.</w:t>
      </w:r>
      <w:r>
        <w:rPr>
          <w:sz w:val="28"/>
          <w:szCs w:val="28"/>
        </w:rPr>
        <w:t xml:space="preserve"> </w:t>
      </w:r>
      <w:proofErr w:type="spellStart"/>
      <w:r w:rsidRPr="00F35AF8">
        <w:rPr>
          <w:sz w:val="28"/>
          <w:szCs w:val="28"/>
        </w:rPr>
        <w:t>Сайфу</w:t>
      </w:r>
      <w:r w:rsidRPr="00F35AF8">
        <w:rPr>
          <w:sz w:val="28"/>
          <w:szCs w:val="28"/>
        </w:rPr>
        <w:t>т</w:t>
      </w:r>
      <w:r w:rsidRPr="00F35AF8">
        <w:rPr>
          <w:sz w:val="28"/>
          <w:szCs w:val="28"/>
        </w:rPr>
        <w:t>динов</w:t>
      </w:r>
      <w:proofErr w:type="spellEnd"/>
    </w:p>
    <w:sectPr w:rsidR="00F35AF8" w:rsidRPr="00F35AF8" w:rsidSect="00F35AF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00544"/>
    <w:multiLevelType w:val="multilevel"/>
    <w:tmpl w:val="73563C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54ED56A9"/>
    <w:multiLevelType w:val="multilevel"/>
    <w:tmpl w:val="AD5293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AF8"/>
    <w:rsid w:val="000504AC"/>
    <w:rsid w:val="001257F2"/>
    <w:rsid w:val="005720FB"/>
    <w:rsid w:val="00D36221"/>
    <w:rsid w:val="00DD7E15"/>
    <w:rsid w:val="00F3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AF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AF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5A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5AF8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AF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AF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5A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5AF8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2019-08-19T09:00:00Z</cp:lastPrinted>
  <dcterms:created xsi:type="dcterms:W3CDTF">2019-08-19T08:45:00Z</dcterms:created>
  <dcterms:modified xsi:type="dcterms:W3CDTF">2019-08-20T08:07:00Z</dcterms:modified>
</cp:coreProperties>
</file>